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1853AD" w:rsidP="001853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853AD" w:rsidRPr="00716053" w:rsidRDefault="001853AD" w:rsidP="001853AD">
      <w:pPr>
        <w:rPr>
          <w:color w:val="FF0000"/>
        </w:rPr>
      </w:pPr>
      <w:r>
        <w:rPr>
          <w:lang w:val="sr-Cyrl-CS"/>
        </w:rPr>
        <w:t xml:space="preserve">07 Број: </w:t>
      </w:r>
      <w:r w:rsidR="001F5333">
        <w:t>119-35/23</w:t>
      </w:r>
    </w:p>
    <w:p w:rsidR="001853AD" w:rsidRDefault="001F5333" w:rsidP="001853AD">
      <w:pPr>
        <w:rPr>
          <w:lang w:val="sr-Cyrl-CS"/>
        </w:rPr>
      </w:pPr>
      <w:r>
        <w:t>23.</w:t>
      </w:r>
      <w:r w:rsidR="001853AD" w:rsidRPr="00716053">
        <w:rPr>
          <w:color w:val="FF0000"/>
        </w:rPr>
        <w:t xml:space="preserve"> </w:t>
      </w:r>
      <w:proofErr w:type="gramStart"/>
      <w:r w:rsidR="006B1510">
        <w:rPr>
          <w:lang w:val="sr-Cyrl-RS"/>
        </w:rPr>
        <w:t>фебру</w:t>
      </w:r>
      <w:r w:rsidR="001853AD">
        <w:rPr>
          <w:lang w:val="sr-Cyrl-RS"/>
        </w:rPr>
        <w:t>ар</w:t>
      </w:r>
      <w:proofErr w:type="gramEnd"/>
      <w:r w:rsidR="006B1510">
        <w:rPr>
          <w:lang w:val="sr-Cyrl-CS"/>
        </w:rPr>
        <w:t xml:space="preserve"> 20</w:t>
      </w:r>
      <w:r w:rsidR="00716053">
        <w:t>23</w:t>
      </w:r>
      <w:r w:rsidR="001853AD">
        <w:rPr>
          <w:lang w:val="sr-Cyrl-CS"/>
        </w:rPr>
        <w:t>. године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Б е о г р а д</w:t>
      </w: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Одбор за пр</w:t>
      </w:r>
      <w:r w:rsidR="008329C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восуђе, државну управу и локалну самоуправу, на </w:t>
      </w:r>
      <w:r w:rsidR="001F5333">
        <w:rPr>
          <w:rFonts w:ascii="Times New Roman" w:hAnsi="Times New Roman" w:cs="Times New Roman"/>
          <w:sz w:val="24"/>
          <w:szCs w:val="24"/>
          <w:lang w:val="sr-Cyrl-RS"/>
        </w:rPr>
        <w:t>Деветој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1F5333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B1510">
        <w:rPr>
          <w:rFonts w:ascii="Times New Roman" w:hAnsi="Times New Roman" w:cs="Times New Roman"/>
          <w:sz w:val="24"/>
          <w:szCs w:val="24"/>
          <w:lang w:val="sr-Cyrl-CS"/>
        </w:rPr>
        <w:t>фебруа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716053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</w:t>
      </w:r>
      <w:r w:rsidR="00716053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тр</w:t>
      </w:r>
      <w:r w:rsidR="00716053">
        <w:rPr>
          <w:rFonts w:ascii="Times New Roman" w:hAnsi="Times New Roman" w:cs="Times New Roman"/>
          <w:sz w:val="24"/>
          <w:szCs w:val="24"/>
          <w:lang w:val="sr-Cyrl-CS"/>
        </w:rPr>
        <w:t>ио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избор 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директора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 за 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спречавање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корупције кој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 w:rsidR="001F5333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министар правде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 xml:space="preserve"> (број: 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119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-3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 xml:space="preserve">јануара 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853AD" w:rsidRP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чл. 51. Пословника Народне скупштине, Одбор подноси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</w:t>
      </w:r>
      <w:r w:rsidR="005306D9">
        <w:rPr>
          <w:lang w:val="sr-Cyrl-RS"/>
        </w:rPr>
        <w:t>министар правде Предлог</w:t>
      </w:r>
      <w:r w:rsidRPr="001853AD">
        <w:rPr>
          <w:lang w:val="sr-Cyrl-RS"/>
        </w:rPr>
        <w:t xml:space="preserve"> кандидата за избор </w:t>
      </w:r>
      <w:r w:rsidR="005306D9">
        <w:rPr>
          <w:lang w:val="sr-Cyrl-RS"/>
        </w:rPr>
        <w:t>директора</w:t>
      </w:r>
      <w:r w:rsidRPr="001853AD">
        <w:rPr>
          <w:lang w:val="sr-Cyrl-RS"/>
        </w:rPr>
        <w:t xml:space="preserve"> Агенције за </w:t>
      </w:r>
      <w:r w:rsidR="005306D9">
        <w:rPr>
          <w:lang w:val="sr-Cyrl-RS"/>
        </w:rPr>
        <w:t xml:space="preserve">спречавање </w:t>
      </w:r>
      <w:r w:rsidRPr="001853AD">
        <w:rPr>
          <w:lang w:val="sr-Cyrl-RS"/>
        </w:rPr>
        <w:t xml:space="preserve">корупције </w:t>
      </w:r>
      <w:r>
        <w:rPr>
          <w:lang w:val="sr-Cyrl-RS"/>
        </w:rPr>
        <w:t>утврди</w:t>
      </w:r>
      <w:r w:rsidR="001F5333">
        <w:rPr>
          <w:lang w:val="sr-Cyrl-RS"/>
        </w:rPr>
        <w:t>ла</w:t>
      </w:r>
      <w:r>
        <w:rPr>
          <w:lang w:val="sr-Cyrl-RS"/>
        </w:rPr>
        <w:t xml:space="preserve">, </w:t>
      </w:r>
      <w:r>
        <w:rPr>
          <w:lang w:val="sr-Cyrl-CS"/>
        </w:rPr>
        <w:t>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</w:t>
      </w:r>
      <w:r w:rsidR="005306D9">
        <w:rPr>
          <w:lang w:val="sr-Cyrl-CS"/>
        </w:rPr>
        <w:t>13</w:t>
      </w:r>
      <w:r>
        <w:rPr>
          <w:lang w:val="sr-Cyrl-CS"/>
        </w:rPr>
        <w:t xml:space="preserve">. став </w:t>
      </w:r>
      <w:r w:rsidR="005306D9">
        <w:rPr>
          <w:lang w:val="sr-Cyrl-CS"/>
        </w:rPr>
        <w:t>1</w:t>
      </w:r>
      <w:r>
        <w:rPr>
          <w:lang w:val="sr-Cyrl-CS"/>
        </w:rPr>
        <w:t xml:space="preserve">. Закона о </w:t>
      </w:r>
      <w:r w:rsidR="005306D9">
        <w:rPr>
          <w:lang w:val="sr-Cyrl-CS"/>
        </w:rPr>
        <w:t>спречавању</w:t>
      </w:r>
      <w:r>
        <w:rPr>
          <w:lang w:val="sr-Cyrl-CS"/>
        </w:rPr>
        <w:t xml:space="preserve"> корупције</w:t>
      </w:r>
      <w:r w:rsidR="005306D9">
        <w:rPr>
          <w:lang w:val="sr-Cyrl-CS"/>
        </w:rPr>
        <w:t xml:space="preserve"> и чланом 203. став 1. Пословника Народне скупштине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2F6304" w:rsidRPr="00114893" w:rsidRDefault="001853AD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 w:rsidR="008D7679">
        <w:rPr>
          <w:lang w:val="sr-Cyrl-CS"/>
        </w:rPr>
        <w:t>размотри</w:t>
      </w:r>
      <w:r w:rsidR="002F6304">
        <w:rPr>
          <w:lang w:val="sr-Cyrl-CS"/>
        </w:rPr>
        <w:t xml:space="preserve"> </w:t>
      </w:r>
      <w:r w:rsidR="005306D9">
        <w:rPr>
          <w:lang w:val="sr-Cyrl-CS"/>
        </w:rPr>
        <w:t xml:space="preserve">Предлог </w:t>
      </w:r>
      <w:r w:rsidR="002F6304" w:rsidRPr="001853AD">
        <w:rPr>
          <w:lang w:val="sr-Cyrl-RS"/>
        </w:rPr>
        <w:t xml:space="preserve">кандидата за избор </w:t>
      </w:r>
      <w:r w:rsidR="005306D9">
        <w:rPr>
          <w:lang w:val="sr-Cyrl-RS"/>
        </w:rPr>
        <w:t>директора</w:t>
      </w:r>
      <w:r w:rsidR="002F6304" w:rsidRPr="001853AD">
        <w:rPr>
          <w:lang w:val="sr-Cyrl-RS"/>
        </w:rPr>
        <w:t xml:space="preserve"> Агенције за </w:t>
      </w:r>
      <w:r w:rsidR="005306D9">
        <w:rPr>
          <w:lang w:val="sr-Cyrl-RS"/>
        </w:rPr>
        <w:t>спречавање</w:t>
      </w:r>
      <w:r w:rsidR="002F6304" w:rsidRPr="001853AD">
        <w:rPr>
          <w:lang w:val="sr-Cyrl-RS"/>
        </w:rPr>
        <w:t xml:space="preserve"> корупције</w:t>
      </w:r>
      <w:r w:rsidR="002F6304">
        <w:rPr>
          <w:lang w:val="sr-Cyrl-RS"/>
        </w:rPr>
        <w:t xml:space="preserve"> кој</w:t>
      </w:r>
      <w:r w:rsidR="008D7679">
        <w:rPr>
          <w:lang w:val="sr-Cyrl-RS"/>
        </w:rPr>
        <w:t>им</w:t>
      </w:r>
      <w:r w:rsidR="002F6304">
        <w:rPr>
          <w:lang w:val="sr-Cyrl-RS"/>
        </w:rPr>
        <w:t xml:space="preserve"> су предложени:</w:t>
      </w:r>
      <w:r w:rsidR="00114893">
        <w:rPr>
          <w:lang w:val="sr-Cyrl-RS"/>
        </w:rPr>
        <w:t xml:space="preserve"> </w:t>
      </w:r>
      <w:r w:rsidR="005306D9">
        <w:rPr>
          <w:lang w:val="sr-Cyrl-RS"/>
        </w:rPr>
        <w:t>Дејан Дамњановић, Драган Сикимић и др Коста Сандић</w:t>
      </w:r>
      <w:r w:rsidR="00147846">
        <w:rPr>
          <w:lang w:val="sr-Cyrl-RS"/>
        </w:rPr>
        <w:t xml:space="preserve"> </w:t>
      </w:r>
      <w:r w:rsidR="00114893">
        <w:rPr>
          <w:lang w:val="sr-Cyrl-RS"/>
        </w:rPr>
        <w:t xml:space="preserve">и </w:t>
      </w:r>
      <w:r w:rsidR="00147846">
        <w:rPr>
          <w:lang w:val="sr-Cyrl-RS"/>
        </w:rPr>
        <w:t xml:space="preserve">донесе </w:t>
      </w:r>
      <w:r w:rsidR="00114893">
        <w:rPr>
          <w:lang w:val="sr-Cyrl-RS"/>
        </w:rPr>
        <w:t xml:space="preserve">одлуку о избору </w:t>
      </w:r>
      <w:r w:rsidR="005306D9">
        <w:rPr>
          <w:lang w:val="sr-Cyrl-RS"/>
        </w:rPr>
        <w:t xml:space="preserve">директора </w:t>
      </w:r>
      <w:r w:rsidR="00114893" w:rsidRPr="001853AD">
        <w:rPr>
          <w:lang w:val="sr-Cyrl-RS"/>
        </w:rPr>
        <w:t xml:space="preserve">Агенције за </w:t>
      </w:r>
      <w:r w:rsidR="005306D9">
        <w:rPr>
          <w:lang w:val="sr-Cyrl-RS"/>
        </w:rPr>
        <w:t>спречавање</w:t>
      </w:r>
      <w:r w:rsidR="00114893" w:rsidRPr="001853AD">
        <w:rPr>
          <w:lang w:val="sr-Cyrl-RS"/>
        </w:rPr>
        <w:t xml:space="preserve"> корупције</w:t>
      </w:r>
      <w:r w:rsidR="00147846">
        <w:rPr>
          <w:lang w:val="sr-Cyrl-RS"/>
        </w:rPr>
        <w:t>.</w:t>
      </w:r>
      <w:r w:rsidR="00114893">
        <w:rPr>
          <w:lang w:val="sr-Cyrl-RS"/>
        </w:rPr>
        <w:t xml:space="preserve"> </w:t>
      </w:r>
      <w:r w:rsidR="002F6304">
        <w:rPr>
          <w:lang w:val="sr-Cyrl-RS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</w:t>
      </w:r>
      <w:r w:rsidR="005306D9">
        <w:rPr>
          <w:lang w:val="sr-Cyrl-CS"/>
        </w:rPr>
        <w:t>Владимир Ђукановић</w:t>
      </w:r>
      <w:r>
        <w:rPr>
          <w:lang w:val="sr-Cyrl-CS"/>
        </w:rPr>
        <w:t>, председник Одбора.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53AD" w:rsidRDefault="005306D9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Владимир Ђукановић</w:t>
      </w:r>
    </w:p>
    <w:p w:rsidR="001853AD" w:rsidRPr="000524CE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1853AD" w:rsidRDefault="001853AD" w:rsidP="001853AD"/>
    <w:p w:rsidR="00CF2B84" w:rsidRDefault="00CF2B84">
      <w:pPr>
        <w:spacing w:after="200" w:line="276" w:lineRule="auto"/>
      </w:pPr>
      <w:r>
        <w:br w:type="page"/>
      </w:r>
    </w:p>
    <w:p w:rsidR="00CF2B84" w:rsidRDefault="00CF2B84" w:rsidP="00CF2B8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F2B84" w:rsidRDefault="00CF2B84" w:rsidP="00CF2B8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F2B84" w:rsidRDefault="00CF2B84" w:rsidP="00CF2B84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CF2B84" w:rsidRDefault="00CF2B84" w:rsidP="00CF2B84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CF2B84" w:rsidRDefault="00CF2B84" w:rsidP="00CF2B84">
      <w:pPr>
        <w:rPr>
          <w:lang w:val="sr-Cyrl-CS"/>
        </w:rPr>
      </w:pPr>
      <w:r>
        <w:rPr>
          <w:lang w:val="sr-Cyrl-CS"/>
        </w:rPr>
        <w:t>23. фебруар 2023. године</w:t>
      </w:r>
    </w:p>
    <w:p w:rsidR="00CF2B84" w:rsidRPr="00653211" w:rsidRDefault="00CF2B84" w:rsidP="00CF2B84">
      <w:pPr>
        <w:rPr>
          <w:lang w:val="sr-Cyrl-CS"/>
        </w:rPr>
      </w:pPr>
      <w:r>
        <w:rPr>
          <w:lang w:val="sr-Cyrl-CS"/>
        </w:rPr>
        <w:t>Б е о г р а д</w:t>
      </w: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CF2B84" w:rsidRDefault="00CF2B84" w:rsidP="00CF2B84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CF2B84" w:rsidRDefault="00CF2B84" w:rsidP="00CF2B84">
      <w:pPr>
        <w:jc w:val="center"/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jc w:val="both"/>
        <w:rPr>
          <w:lang w:val="sr-Cyrl-RS"/>
        </w:rPr>
      </w:pPr>
      <w:r>
        <w:rPr>
          <w:lang w:val="sr-Cyrl-CS"/>
        </w:rPr>
        <w:tab/>
        <w:t xml:space="preserve">Одбор за правосуђе, државну управу и локалну самоуправу, </w:t>
      </w:r>
      <w:r w:rsidRPr="00C16F60">
        <w:rPr>
          <w:lang w:val="sr-Cyrl-CS"/>
        </w:rPr>
        <w:t xml:space="preserve">на </w:t>
      </w:r>
      <w:r>
        <w:rPr>
          <w:lang w:val="sr-Cyrl-CS"/>
        </w:rPr>
        <w:t>Деветој</w:t>
      </w:r>
      <w:r w:rsidRPr="00C16F60">
        <w:rPr>
          <w:lang w:val="sr-Cyrl-CS"/>
        </w:rPr>
        <w:t xml:space="preserve"> седници одржаној </w:t>
      </w:r>
      <w:r>
        <w:rPr>
          <w:lang w:val="sr-Cyrl-CS"/>
        </w:rPr>
        <w:t>23</w:t>
      </w:r>
      <w:r w:rsidRPr="001261E0">
        <w:rPr>
          <w:lang w:val="sr-Cyrl-CS"/>
        </w:rPr>
        <w:t xml:space="preserve">. </w:t>
      </w:r>
      <w:r>
        <w:rPr>
          <w:lang w:val="sr-Cyrl-CS"/>
        </w:rPr>
        <w:t>фебруара</w:t>
      </w:r>
      <w:r w:rsidRPr="001261E0">
        <w:rPr>
          <w:lang w:val="sr-Cyrl-CS"/>
        </w:rPr>
        <w:t xml:space="preserve"> 202</w:t>
      </w:r>
      <w:r>
        <w:rPr>
          <w:lang w:val="sr-Cyrl-CS"/>
        </w:rPr>
        <w:t>3</w:t>
      </w:r>
      <w:r w:rsidRPr="00C16F60">
        <w:rPr>
          <w:lang w:val="sr-Cyrl-CS"/>
        </w:rPr>
        <w:t>. године</w:t>
      </w:r>
      <w:r>
        <w:rPr>
          <w:lang w:val="sr-Cyrl-CS"/>
        </w:rPr>
        <w:t>, размотрио је захтев Високог савета судства и Државног већа тужилаца Број 119-05-54/2023-01 од 31. јануара 2023. године (заведена у Народној скупштини под 01 Број: 119-215/23</w:t>
      </w:r>
      <w:r>
        <w:rPr>
          <w:lang w:val="sr-Latn-RS"/>
        </w:rPr>
        <w:t xml:space="preserve"> </w:t>
      </w:r>
      <w:r>
        <w:rPr>
          <w:lang w:val="sr-Cyrl-RS"/>
        </w:rPr>
        <w:t>од 2. фебруара 2023. године</w:t>
      </w:r>
      <w:r>
        <w:rPr>
          <w:lang w:val="sr-Cyrl-CS"/>
        </w:rPr>
        <w:t>) којим је утврђено да су испуњени законом прописани услови за старосну пензију Лидији Ђ</w:t>
      </w:r>
      <w:r>
        <w:rPr>
          <w:lang w:val="sr-Cyrl-RS"/>
        </w:rPr>
        <w:t>у</w:t>
      </w:r>
      <w:r>
        <w:rPr>
          <w:lang w:val="sr-Cyrl-CS"/>
        </w:rPr>
        <w:t xml:space="preserve">кић, судији Уставног суда, на основу члана 174. ст. 1. и 3. Устава Републике Србије („Службени гласник РС“, бр. </w:t>
      </w:r>
      <w:r>
        <w:rPr>
          <w:bCs/>
          <w:lang w:val="sr-Cyrl-RS"/>
        </w:rPr>
        <w:t>98/06</w:t>
      </w:r>
      <w:r>
        <w:rPr>
          <w:lang w:val="sr-Cyrl-CS"/>
        </w:rPr>
        <w:t xml:space="preserve">) и члана 14. Закона о Уставном суду. Одбор је утврдио Предлог одлуке о престанку дужности судије Уставног суда, </w:t>
      </w:r>
      <w:r>
        <w:rPr>
          <w:lang w:val="sr-Cyrl-RS"/>
        </w:rPr>
        <w:t>дана 16</w:t>
      </w:r>
      <w:r>
        <w:rPr>
          <w:lang w:val="sr-Cyrl-CS"/>
        </w:rPr>
        <w:t>. јуна 2023. године, услед испуњења законом прописаних услова за старосну пензију и упутио га Народној скупштини на усвајање</w:t>
      </w:r>
      <w:r>
        <w:t>.</w:t>
      </w:r>
      <w:r>
        <w:rPr>
          <w:lang w:val="sr-Cyrl-RS"/>
        </w:rPr>
        <w:t xml:space="preserve"> </w:t>
      </w:r>
    </w:p>
    <w:p w:rsidR="00CF2B84" w:rsidRPr="00712AD8" w:rsidRDefault="00CF2B84" w:rsidP="00CF2B84">
      <w:pPr>
        <w:jc w:val="both"/>
        <w:rPr>
          <w:lang w:val="sr-Cyrl-RS"/>
        </w:rPr>
      </w:pP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Владимир Ђукановић, председник Одбора.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Pr="001261E0" w:rsidRDefault="00CF2B84" w:rsidP="00CF2B84">
      <w:pPr>
        <w:jc w:val="both"/>
        <w:rPr>
          <w:lang w:val="sr-Cyrl-RS"/>
        </w:rPr>
      </w:pPr>
    </w:p>
    <w:p w:rsidR="00CF2B84" w:rsidRPr="00951A2C" w:rsidRDefault="00CF2B84" w:rsidP="00CF2B84">
      <w:pPr>
        <w:jc w:val="both"/>
      </w:pPr>
    </w:p>
    <w:p w:rsidR="00CF2B84" w:rsidRDefault="00CF2B84" w:rsidP="00CF2B84">
      <w:pPr>
        <w:tabs>
          <w:tab w:val="center" w:pos="7200"/>
        </w:tabs>
        <w:jc w:val="both"/>
        <w:rPr>
          <w:lang w:val="sr-Cyrl-CS"/>
        </w:rPr>
      </w:pPr>
    </w:p>
    <w:p w:rsidR="00CF2B84" w:rsidRDefault="00CF2B84" w:rsidP="00CF2B84">
      <w:pPr>
        <w:ind w:left="5760" w:firstLine="720"/>
        <w:jc w:val="both"/>
      </w:pPr>
      <w:r>
        <w:t>ПРЕДСЕДНИК</w:t>
      </w:r>
    </w:p>
    <w:p w:rsidR="00CF2B84" w:rsidRPr="00DA62A9" w:rsidRDefault="00CF2B84" w:rsidP="00CF2B84">
      <w:pPr>
        <w:jc w:val="both"/>
      </w:pPr>
    </w:p>
    <w:p w:rsidR="00CF2B84" w:rsidRPr="00D27F83" w:rsidRDefault="00CF2B84" w:rsidP="00CF2B84">
      <w:pPr>
        <w:jc w:val="both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</w:t>
      </w:r>
      <w:r>
        <w:rPr>
          <w:lang w:val="sr-Cyrl-RS"/>
        </w:rPr>
        <w:t>Владимир Ђукановић</w:t>
      </w:r>
    </w:p>
    <w:p w:rsidR="00CF2B84" w:rsidRDefault="00CF2B84" w:rsidP="00CF2B84">
      <w:pPr>
        <w:tabs>
          <w:tab w:val="center" w:pos="7200"/>
        </w:tabs>
        <w:jc w:val="both"/>
        <w:rPr>
          <w:lang w:val="sr-Cyrl-CS"/>
        </w:rPr>
      </w:pPr>
    </w:p>
    <w:p w:rsidR="00CF2B84" w:rsidRDefault="00CF2B84" w:rsidP="00CF2B84">
      <w:pPr>
        <w:tabs>
          <w:tab w:val="center" w:pos="7200"/>
        </w:tabs>
        <w:jc w:val="both"/>
        <w:rPr>
          <w:lang w:val="sr-Cyrl-CS"/>
        </w:rPr>
      </w:pPr>
    </w:p>
    <w:p w:rsidR="00CF2B84" w:rsidRPr="008F3993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rPr>
          <w:lang w:val="sr-Cyrl-RS"/>
        </w:rPr>
      </w:pPr>
    </w:p>
    <w:p w:rsidR="00CF2B84" w:rsidRDefault="00CF2B84">
      <w:pPr>
        <w:spacing w:after="200" w:line="276" w:lineRule="auto"/>
      </w:pPr>
      <w:r>
        <w:br w:type="page"/>
      </w:r>
    </w:p>
    <w:p w:rsidR="00CF2B84" w:rsidRPr="004170EB" w:rsidRDefault="00CF2B84" w:rsidP="00CF2B84">
      <w:pPr>
        <w:rPr>
          <w:lang w:val="sr-Cyrl-RS"/>
        </w:rPr>
      </w:pPr>
    </w:p>
    <w:p w:rsidR="00CF2B84" w:rsidRDefault="00CF2B84" w:rsidP="00CF2B8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П Р Е Д Л О Г</w:t>
      </w: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Pr="00466DD2" w:rsidRDefault="00CF2B84" w:rsidP="00CF2B84">
      <w:pPr>
        <w:spacing w:before="100" w:beforeAutospacing="1" w:after="100" w:afterAutospacing="1"/>
        <w:jc w:val="both"/>
        <w:outlineLvl w:val="1"/>
        <w:rPr>
          <w:bCs/>
        </w:rPr>
      </w:pPr>
      <w:r>
        <w:rPr>
          <w:lang w:val="sr-Cyrl-CS"/>
        </w:rPr>
        <w:t xml:space="preserve">              На основу члана 174. ст. 1. и 3. Устава Републике Србије („Службени гласник РС“, бр. </w:t>
      </w:r>
      <w:r>
        <w:rPr>
          <w:bCs/>
          <w:lang w:val="sr-Cyrl-RS"/>
        </w:rPr>
        <w:t>98/06</w:t>
      </w:r>
      <w:r>
        <w:rPr>
          <w:lang w:val="sr-Cyrl-CS"/>
        </w:rPr>
        <w:t xml:space="preserve">), члана 14. Закона о Уставном суду („Службени гласник РС“, бр. </w:t>
      </w:r>
      <w:proofErr w:type="gramStart"/>
      <w:r>
        <w:rPr>
          <w:bCs/>
        </w:rPr>
        <w:t>109/07, 99/2011, 18/</w:t>
      </w:r>
      <w:r w:rsidRPr="00182171">
        <w:rPr>
          <w:bCs/>
        </w:rPr>
        <w:t xml:space="preserve">13 - </w:t>
      </w:r>
      <w:proofErr w:type="spellStart"/>
      <w:r w:rsidRPr="00182171">
        <w:rPr>
          <w:bCs/>
        </w:rPr>
        <w:t>одлука</w:t>
      </w:r>
      <w:proofErr w:type="spellEnd"/>
      <w:r w:rsidRPr="00182171">
        <w:rPr>
          <w:bCs/>
        </w:rPr>
        <w:t xml:space="preserve"> УС, 103/2015 и</w:t>
      </w:r>
      <w:r>
        <w:rPr>
          <w:bCs/>
        </w:rPr>
        <w:t xml:space="preserve"> 40/</w:t>
      </w:r>
      <w:r w:rsidRPr="00182171">
        <w:rPr>
          <w:bCs/>
        </w:rPr>
        <w:t xml:space="preserve">15 - </w:t>
      </w:r>
      <w:proofErr w:type="spellStart"/>
      <w:r w:rsidRPr="00182171">
        <w:rPr>
          <w:bCs/>
        </w:rPr>
        <w:t>др</w:t>
      </w:r>
      <w:proofErr w:type="spellEnd"/>
      <w:r w:rsidRPr="00182171">
        <w:rPr>
          <w:bCs/>
        </w:rPr>
        <w:t>.</w:t>
      </w:r>
      <w:proofErr w:type="gramEnd"/>
      <w:r w:rsidRPr="00182171">
        <w:rPr>
          <w:bCs/>
        </w:rPr>
        <w:t xml:space="preserve"> </w:t>
      </w:r>
      <w:proofErr w:type="spellStart"/>
      <w:proofErr w:type="gramStart"/>
      <w:r w:rsidRPr="00182171">
        <w:rPr>
          <w:bCs/>
        </w:rPr>
        <w:t>закон</w:t>
      </w:r>
      <w:proofErr w:type="spellEnd"/>
      <w:proofErr w:type="gramEnd"/>
      <w:r>
        <w:rPr>
          <w:lang w:val="sr-Cyrl-CS"/>
        </w:rPr>
        <w:t>) и члана 8. став 1. Закона о Народној скупштини („Службени гласник РС“, број 9/10),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Народна скупштина Републике Србије, на ____ седници _______________ одржаној _____________ 2023. године,  донела је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Pr="00744CD4" w:rsidRDefault="00CF2B84" w:rsidP="00CF2B84">
      <w:pPr>
        <w:jc w:val="center"/>
      </w:pPr>
      <w:r>
        <w:rPr>
          <w:lang w:val="sr-Cyrl-CS"/>
        </w:rPr>
        <w:t>О Д Л У К У</w:t>
      </w:r>
    </w:p>
    <w:p w:rsidR="00CF2B84" w:rsidRDefault="00CF2B84" w:rsidP="00CF2B84">
      <w:pPr>
        <w:jc w:val="center"/>
        <w:rPr>
          <w:lang w:val="sr-Cyrl-CS"/>
        </w:rPr>
      </w:pPr>
      <w:r>
        <w:rPr>
          <w:lang w:val="sr-Cyrl-CS"/>
        </w:rPr>
        <w:t>о престанку дужности судије Уставног суда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CF2B84" w:rsidRDefault="00CF2B84" w:rsidP="00CF2B84">
      <w:pPr>
        <w:jc w:val="both"/>
        <w:rPr>
          <w:lang w:val="sr-Cyrl-RS"/>
        </w:rPr>
      </w:pPr>
    </w:p>
    <w:p w:rsidR="00CF2B84" w:rsidRDefault="00CF2B84" w:rsidP="00CF2B84">
      <w:pPr>
        <w:ind w:firstLine="720"/>
        <w:jc w:val="both"/>
        <w:rPr>
          <w:lang w:val="sr-Cyrl-CS"/>
        </w:rPr>
      </w:pPr>
      <w:r>
        <w:rPr>
          <w:lang w:val="sr-Cyrl-CS"/>
        </w:rPr>
        <w:t>Лидији Ђукић, судији Уставног суда,</w:t>
      </w:r>
      <w:r>
        <w:rPr>
          <w:lang w:val="sr-Latn-CS"/>
        </w:rPr>
        <w:t xml:space="preserve"> </w:t>
      </w:r>
      <w:r>
        <w:rPr>
          <w:lang w:val="sr-Cyrl-RS"/>
        </w:rPr>
        <w:t>дана 16</w:t>
      </w:r>
      <w:r>
        <w:rPr>
          <w:lang w:val="sr-Cyrl-CS"/>
        </w:rPr>
        <w:t xml:space="preserve">. јуна 2023. године, </w:t>
      </w:r>
      <w:r>
        <w:rPr>
          <w:lang w:val="sr-Cyrl-RS"/>
        </w:rPr>
        <w:t xml:space="preserve">престаје дужност судије Уставног суда </w:t>
      </w:r>
      <w:r>
        <w:rPr>
          <w:lang w:val="sr-Cyrl-CS"/>
        </w:rPr>
        <w:t>услед испуњења законом прописаних услова за старосну пензију.</w:t>
      </w:r>
    </w:p>
    <w:p w:rsidR="00CF2B84" w:rsidRPr="004170EB" w:rsidRDefault="00CF2B84" w:rsidP="00CF2B84">
      <w:pPr>
        <w:ind w:firstLine="720"/>
        <w:jc w:val="both"/>
        <w:rPr>
          <w:lang w:val="sr-Cyrl-RS"/>
        </w:rPr>
      </w:pPr>
    </w:p>
    <w:p w:rsidR="00CF2B84" w:rsidRDefault="00CF2B84" w:rsidP="00CF2B84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CF2B84" w:rsidRPr="004170EB" w:rsidRDefault="00CF2B84" w:rsidP="00CF2B84">
      <w:pPr>
        <w:jc w:val="center"/>
        <w:rPr>
          <w:lang w:val="sr-Cyrl-RS"/>
        </w:rPr>
      </w:pP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>У Београду, _______ 2023. године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CF2B84" w:rsidRPr="004170EB" w:rsidRDefault="00CF2B84" w:rsidP="00CF2B84">
      <w:pPr>
        <w:jc w:val="both"/>
        <w:rPr>
          <w:lang w:val="sr-Cyrl-RS"/>
        </w:rPr>
      </w:pP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др Владимир Орлић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Pr="008C72EE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center"/>
        <w:rPr>
          <w:sz w:val="26"/>
          <w:szCs w:val="26"/>
          <w:lang w:val="sr-Cyrl-CS"/>
        </w:rPr>
      </w:pPr>
    </w:p>
    <w:p w:rsidR="00CF2B84" w:rsidRDefault="00CF2B84" w:rsidP="00CF2B84">
      <w:pPr>
        <w:jc w:val="center"/>
        <w:rPr>
          <w:sz w:val="26"/>
          <w:szCs w:val="26"/>
          <w:lang w:val="sr-Cyrl-CS"/>
        </w:rPr>
      </w:pPr>
    </w:p>
    <w:p w:rsidR="00CF2B84" w:rsidRDefault="00CF2B84" w:rsidP="00CF2B84">
      <w:pPr>
        <w:jc w:val="center"/>
        <w:rPr>
          <w:sz w:val="26"/>
          <w:szCs w:val="26"/>
          <w:lang w:val="sr-Cyrl-CS"/>
        </w:rPr>
      </w:pPr>
    </w:p>
    <w:p w:rsidR="00CF2B84" w:rsidRDefault="00CF2B84" w:rsidP="00CF2B84">
      <w:pPr>
        <w:rPr>
          <w:sz w:val="26"/>
          <w:szCs w:val="26"/>
          <w:lang w:val="sr-Cyrl-CS"/>
        </w:rPr>
      </w:pPr>
    </w:p>
    <w:p w:rsidR="00CF2B84" w:rsidRDefault="00CF2B84" w:rsidP="00CF2B84">
      <w:pPr>
        <w:jc w:val="center"/>
        <w:rPr>
          <w:sz w:val="26"/>
          <w:szCs w:val="26"/>
          <w:lang w:val="sr-Cyrl-CS"/>
        </w:rPr>
      </w:pPr>
    </w:p>
    <w:p w:rsidR="00CF2B84" w:rsidRPr="004806F3" w:rsidRDefault="00CF2B84" w:rsidP="00CF2B84">
      <w:pPr>
        <w:jc w:val="center"/>
        <w:rPr>
          <w:sz w:val="26"/>
          <w:szCs w:val="26"/>
          <w:lang w:val="sr-Cyrl-CS"/>
        </w:rPr>
      </w:pPr>
      <w:r w:rsidRPr="008C72EE">
        <w:rPr>
          <w:sz w:val="26"/>
          <w:szCs w:val="26"/>
          <w:lang w:val="sr-Cyrl-CS"/>
        </w:rPr>
        <w:lastRenderedPageBreak/>
        <w:t xml:space="preserve">О б р а з л о ж е њ е </w:t>
      </w: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ab/>
      </w:r>
    </w:p>
    <w:p w:rsidR="00CF2B84" w:rsidRDefault="00CF2B84" w:rsidP="00CF2B84">
      <w:pPr>
        <w:ind w:firstLine="720"/>
        <w:jc w:val="both"/>
      </w:pPr>
      <w:r>
        <w:rPr>
          <w:lang w:val="sr-Cyrl-CS"/>
        </w:rPr>
        <w:t>Чланом 174. став 1. Устава РС утврђено је, између осталог, да с</w:t>
      </w:r>
      <w:proofErr w:type="spellStart"/>
      <w:r>
        <w:t>удији</w:t>
      </w:r>
      <w:proofErr w:type="spellEnd"/>
      <w:r>
        <w:t xml:space="preserve"> </w:t>
      </w:r>
      <w:proofErr w:type="spellStart"/>
      <w:r>
        <w:t>Уставног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дужност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напуни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старосну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>.</w:t>
      </w:r>
      <w:r>
        <w:rPr>
          <w:lang w:val="sr-Cyrl-RS"/>
        </w:rPr>
        <w:t xml:space="preserve"> Ставом 3. истог члана прописано је да о</w:t>
      </w:r>
      <w:r>
        <w:t xml:space="preserve">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судије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судије</w:t>
      </w:r>
      <w:proofErr w:type="spellEnd"/>
      <w:r>
        <w:t xml:space="preserve"> </w:t>
      </w:r>
      <w:proofErr w:type="spellStart"/>
      <w:r>
        <w:t>Уставног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. </w:t>
      </w:r>
    </w:p>
    <w:p w:rsidR="00CF2B84" w:rsidRPr="00C305A7" w:rsidRDefault="00CF2B84" w:rsidP="00CF2B84">
      <w:pPr>
        <w:ind w:firstLine="720"/>
        <w:jc w:val="both"/>
      </w:pPr>
    </w:p>
    <w:p w:rsidR="00CF2B84" w:rsidRPr="00AB7FED" w:rsidRDefault="00CF2B84" w:rsidP="00CF2B84">
      <w:pPr>
        <w:ind w:firstLine="720"/>
        <w:jc w:val="both"/>
      </w:pPr>
      <w:r>
        <w:rPr>
          <w:lang w:val="sr-Cyrl-CS"/>
        </w:rPr>
        <w:t xml:space="preserve">Законом о  Уставном суду („Службени гласник РС“, бр. </w:t>
      </w:r>
      <w:proofErr w:type="gramStart"/>
      <w:r>
        <w:rPr>
          <w:bCs/>
        </w:rPr>
        <w:t>109/07, 99/2011, 18/</w:t>
      </w:r>
      <w:r w:rsidRPr="00182171">
        <w:rPr>
          <w:bCs/>
        </w:rPr>
        <w:t xml:space="preserve">13 - </w:t>
      </w:r>
      <w:proofErr w:type="spellStart"/>
      <w:r w:rsidRPr="00182171">
        <w:rPr>
          <w:bCs/>
        </w:rPr>
        <w:t>одлука</w:t>
      </w:r>
      <w:proofErr w:type="spellEnd"/>
      <w:r w:rsidRPr="00182171">
        <w:rPr>
          <w:bCs/>
        </w:rPr>
        <w:t xml:space="preserve"> УС, 103/2015 и</w:t>
      </w:r>
      <w:r>
        <w:rPr>
          <w:bCs/>
        </w:rPr>
        <w:t xml:space="preserve"> 40/</w:t>
      </w:r>
      <w:r w:rsidRPr="00182171">
        <w:rPr>
          <w:bCs/>
        </w:rPr>
        <w:t xml:space="preserve">15 - </w:t>
      </w:r>
      <w:proofErr w:type="spellStart"/>
      <w:r w:rsidRPr="00182171">
        <w:rPr>
          <w:bCs/>
        </w:rPr>
        <w:t>др</w:t>
      </w:r>
      <w:proofErr w:type="spellEnd"/>
      <w:r w:rsidRPr="00182171">
        <w:rPr>
          <w:bCs/>
        </w:rPr>
        <w:t>.</w:t>
      </w:r>
      <w:proofErr w:type="gramEnd"/>
      <w:r w:rsidRPr="00182171">
        <w:rPr>
          <w:bCs/>
        </w:rPr>
        <w:t xml:space="preserve"> </w:t>
      </w:r>
      <w:proofErr w:type="spellStart"/>
      <w:proofErr w:type="gramStart"/>
      <w:r w:rsidRPr="00182171">
        <w:rPr>
          <w:bCs/>
        </w:rPr>
        <w:t>закон</w:t>
      </w:r>
      <w:proofErr w:type="spellEnd"/>
      <w:proofErr w:type="gramEnd"/>
      <w:r>
        <w:rPr>
          <w:lang w:val="sr-Cyrl-CS"/>
        </w:rPr>
        <w:t>)</w:t>
      </w:r>
      <w:r>
        <w:rPr>
          <w:rStyle w:val="resultsdescriptionlinkclass"/>
          <w:lang w:val="sr-Cyrl-RS"/>
        </w:rPr>
        <w:t>, у члану 14. став 1,</w:t>
      </w:r>
      <w:r>
        <w:rPr>
          <w:lang w:val="sr-Cyrl-CS"/>
        </w:rPr>
        <w:t xml:space="preserve"> утврђено је да </w:t>
      </w:r>
      <w:proofErr w:type="spellStart"/>
      <w:r>
        <w:t>судији</w:t>
      </w:r>
      <w:proofErr w:type="spellEnd"/>
      <w:r>
        <w:t xml:space="preserve"> </w:t>
      </w:r>
      <w:proofErr w:type="spellStart"/>
      <w:r>
        <w:t>Уставног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дужност</w:t>
      </w:r>
      <w:proofErr w:type="spellEnd"/>
      <w:r>
        <w:t xml:space="preserve"> </w:t>
      </w:r>
      <w:proofErr w:type="spellStart"/>
      <w:r>
        <w:t>испуњењем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старосну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rPr>
          <w:lang w:val="sr-Cyrl-CS"/>
        </w:rPr>
        <w:t>. Ставом 3. истог члана прописано је да о</w:t>
      </w:r>
      <w:r>
        <w:t xml:space="preserve"> </w:t>
      </w:r>
      <w:proofErr w:type="spellStart"/>
      <w:r>
        <w:t>испуњењу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старосну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 xml:space="preserve"> </w:t>
      </w:r>
      <w:proofErr w:type="spellStart"/>
      <w:r>
        <w:t>судије</w:t>
      </w:r>
      <w:proofErr w:type="spellEnd"/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Уставног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и </w:t>
      </w:r>
      <w:proofErr w:type="spellStart"/>
      <w:r>
        <w:t>Народну</w:t>
      </w:r>
      <w:proofErr w:type="spellEnd"/>
      <w:r>
        <w:t xml:space="preserve"> </w:t>
      </w:r>
      <w:proofErr w:type="spellStart"/>
      <w:r>
        <w:t>скупштину</w:t>
      </w:r>
      <w:proofErr w:type="spellEnd"/>
      <w:r>
        <w:t xml:space="preserve">,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испуњења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Уставног суда Снежана Марковић је дописом С</w:t>
      </w:r>
      <w:r>
        <w:rPr>
          <w:lang w:val="sr-Cyrl-RS"/>
        </w:rPr>
        <w:t>у</w:t>
      </w:r>
      <w:r>
        <w:rPr>
          <w:lang w:val="sr-Cyrl-CS"/>
        </w:rPr>
        <w:t xml:space="preserve"> број: 434/3 од 26. децембра 2022. године обавестила Високи савет судства и Државно веће тужилаца да судија Уставног суда Лидија Ђукић, која је на предлог Високог савета судства и Државног већа тужилаца именована за судију Уставног суда одлуком Опште седнице Врховног касационог суда од 19. априла 2019. године, дана 16. јуна 2023. године испуњава услов за старосну пензију у смислу члана 19. Закона о пензијском и инвалидском осигурању, јер навршава 65 година живота и 40 година стажа осигурања.</w:t>
      </w:r>
    </w:p>
    <w:p w:rsidR="00CF2B84" w:rsidRDefault="00CF2B84" w:rsidP="00CF2B84">
      <w:pPr>
        <w:ind w:firstLine="720"/>
        <w:jc w:val="both"/>
        <w:rPr>
          <w:lang w:val="sr-Cyrl-CS"/>
        </w:rPr>
      </w:pPr>
    </w:p>
    <w:p w:rsidR="00CF2B84" w:rsidRDefault="00CF2B84" w:rsidP="00CF2B8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одредбе члана 174. став 3. Устава РС, Високи савет судства и Државно веће тужилаца су, као овлашћени предлагач, поднели Народној скупштини захтев за одлучивање о престанку дужности судије Уставног суда Лидији Ђукић (01 Број 119-215/23, од 2. фебруара 2023. године) због испуњења законом прописаних услова за старосну пензију, након што су на заједничкој седници одржаној 30. јануара 2023. године, на основу члана 14. став 4. Закона о Уставном суду, донели Одлуку о покретању поступка за престанак дужности судије Уставног суда Лидији Ђукућ.</w:t>
      </w:r>
    </w:p>
    <w:p w:rsidR="00CF2B84" w:rsidRDefault="00CF2B84" w:rsidP="00CF2B84">
      <w:pPr>
        <w:ind w:firstLine="720"/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  <w:r w:rsidRPr="00C934C2">
        <w:rPr>
          <w:lang w:val="sr-Cyrl-CS"/>
        </w:rPr>
        <w:t xml:space="preserve">           </w:t>
      </w:r>
      <w:r w:rsidRPr="00C934C2">
        <w:rPr>
          <w:lang w:val="sr-Cyrl-CS"/>
        </w:rPr>
        <w:tab/>
        <w:t>Одбор за правосуђе</w:t>
      </w:r>
      <w:r>
        <w:rPr>
          <w:lang w:val="sr-Cyrl-CS"/>
        </w:rPr>
        <w:t>, државну управу и локалну самоуправу је,</w:t>
      </w:r>
      <w:r w:rsidRPr="00C934C2">
        <w:rPr>
          <w:lang w:val="sr-Cyrl-CS"/>
        </w:rPr>
        <w:t xml:space="preserve"> </w:t>
      </w:r>
      <w:r>
        <w:rPr>
          <w:lang w:val="sr-Cyrl-CS"/>
        </w:rPr>
        <w:t xml:space="preserve">полазећи од наведеног, </w:t>
      </w:r>
      <w:r w:rsidRPr="00C934C2">
        <w:rPr>
          <w:lang w:val="sr-Cyrl-CS"/>
        </w:rPr>
        <w:t xml:space="preserve">на </w:t>
      </w:r>
      <w:r>
        <w:rPr>
          <w:lang w:val="sr-Cyrl-CS"/>
        </w:rPr>
        <w:t xml:space="preserve">Деветој </w:t>
      </w:r>
      <w:r w:rsidRPr="00451F28">
        <w:rPr>
          <w:lang w:val="sr-Cyrl-CS"/>
        </w:rPr>
        <w:t xml:space="preserve">седници одржаној </w:t>
      </w:r>
      <w:r>
        <w:rPr>
          <w:lang w:val="sr-Cyrl-CS"/>
        </w:rPr>
        <w:t>23. фебруара</w:t>
      </w:r>
      <w:r w:rsidRPr="00632AC7">
        <w:rPr>
          <w:color w:val="FF0000"/>
          <w:lang w:val="sr-Cyrl-CS"/>
        </w:rPr>
        <w:t xml:space="preserve"> </w:t>
      </w:r>
      <w:r>
        <w:rPr>
          <w:lang w:val="sr-Cyrl-CS"/>
        </w:rPr>
        <w:t>2023</w:t>
      </w:r>
      <w:r w:rsidRPr="00C934C2">
        <w:rPr>
          <w:lang w:val="sr-Cyrl-CS"/>
        </w:rPr>
        <w:t xml:space="preserve">. године, утврдио Предлог одлуке о престанку </w:t>
      </w:r>
      <w:r>
        <w:rPr>
          <w:lang w:val="sr-Cyrl-CS"/>
        </w:rPr>
        <w:t>дужности судије Уставног суда Лидији Ђукић, дана 16. јуна 2023. године, услед испуњавања законом прописаних услова за старосну пензију.</w:t>
      </w:r>
    </w:p>
    <w:p w:rsidR="005834F1" w:rsidRDefault="005834F1">
      <w:bookmarkStart w:id="0" w:name="_GoBack"/>
      <w:bookmarkEnd w:id="0"/>
    </w:p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47846"/>
    <w:rsid w:val="00174C78"/>
    <w:rsid w:val="001853AD"/>
    <w:rsid w:val="001F0414"/>
    <w:rsid w:val="001F5333"/>
    <w:rsid w:val="00221BC9"/>
    <w:rsid w:val="002F6304"/>
    <w:rsid w:val="00520726"/>
    <w:rsid w:val="005306D9"/>
    <w:rsid w:val="005834F1"/>
    <w:rsid w:val="006B1510"/>
    <w:rsid w:val="006F2C1E"/>
    <w:rsid w:val="00716053"/>
    <w:rsid w:val="00817F29"/>
    <w:rsid w:val="008329C0"/>
    <w:rsid w:val="008D7679"/>
    <w:rsid w:val="00A83367"/>
    <w:rsid w:val="00AA5496"/>
    <w:rsid w:val="00C14F0D"/>
    <w:rsid w:val="00CF2B84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C0"/>
    <w:rPr>
      <w:rFonts w:ascii="Segoe UI" w:eastAsia="Times New Roman" w:hAnsi="Segoe UI" w:cs="Segoe UI"/>
      <w:sz w:val="18"/>
      <w:szCs w:val="18"/>
    </w:rPr>
  </w:style>
  <w:style w:type="character" w:customStyle="1" w:styleId="resultsdescriptionlinkclass">
    <w:name w:val="resultsdescriptionlinkclass"/>
    <w:basedOn w:val="DefaultParagraphFont"/>
    <w:rsid w:val="00CF2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C0"/>
    <w:rPr>
      <w:rFonts w:ascii="Segoe UI" w:eastAsia="Times New Roman" w:hAnsi="Segoe UI" w:cs="Segoe UI"/>
      <w:sz w:val="18"/>
      <w:szCs w:val="18"/>
    </w:rPr>
  </w:style>
  <w:style w:type="character" w:customStyle="1" w:styleId="resultsdescriptionlinkclass">
    <w:name w:val="resultsdescriptionlinkclass"/>
    <w:basedOn w:val="DefaultParagraphFont"/>
    <w:rsid w:val="00CF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2023-02-23T10:28:00Z</cp:lastPrinted>
  <dcterms:created xsi:type="dcterms:W3CDTF">2023-05-23T15:06:00Z</dcterms:created>
  <dcterms:modified xsi:type="dcterms:W3CDTF">2023-05-23T15:06:00Z</dcterms:modified>
</cp:coreProperties>
</file>